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E4F4D" w14:textId="77777777" w:rsidR="00F9191B" w:rsidRDefault="00221815" w:rsidP="0048024D">
      <w:pPr>
        <w:ind w:firstLine="708"/>
        <w:jc w:val="both"/>
      </w:pPr>
      <w:r>
        <w:t>Vážení spoluobčania,</w:t>
      </w:r>
    </w:p>
    <w:p w14:paraId="7519C27A" w14:textId="0B971015" w:rsidR="0048024D" w:rsidRDefault="00691E44" w:rsidP="0048024D">
      <w:pPr>
        <w:ind w:firstLine="708"/>
        <w:jc w:val="both"/>
      </w:pPr>
      <w:r>
        <w:t xml:space="preserve">neustále z každej strany počúvame ako správne triediť odpad, ako sa starať o prírodu. Ako správnym separovaním môžeme dať druhú šancu odpadu. Ako sa z jednotlivých zložiek odpadu dá vyrobiť nový bicykel, oblečenie, nábytok a mnoho ďalších vecí potrebných pre náš každodenný život. Buďme zodpovední a správne recyklujme odpad. Správnym separovaním šetríme prírodu a taktiež vaše financie. Vývoz plastov, papiera, kovových obalov a skla financujú výrobcovia týchto obalov cez tzv. OZV (organizácie zodpovednosti výrobcov). Výrobcovia obalov do týchto spoločností prispievajú a z týchto financií sa zabezpečuje vývoz a recyklácia. Čím viac odpadu recyklujeme, tým menej odpadu bude končiť v nádobách na komunálny odpad a následne na skládkach komunálneho odpadu. Vývoz a skládkovanie tohto odpadu platí každý jeden z nás. </w:t>
      </w:r>
      <w:r w:rsidR="0048024D">
        <w:t xml:space="preserve"> </w:t>
      </w:r>
    </w:p>
    <w:p w14:paraId="4F867BF0" w14:textId="77777777" w:rsidR="00887750" w:rsidRDefault="007857AF" w:rsidP="00887750">
      <w:pPr>
        <w:ind w:firstLine="708"/>
        <w:jc w:val="both"/>
      </w:pPr>
      <w:r w:rsidRPr="00887750">
        <w:rPr>
          <w:b/>
        </w:rPr>
        <w:t>Zoznam odpadov, ktoré je možné použiť ďalej a obci ich odvoz zabezpečí spoločnosť Ľupčianka</w:t>
      </w:r>
      <w:r>
        <w:t>:</w:t>
      </w:r>
    </w:p>
    <w:p w14:paraId="39F035CF" w14:textId="730A2EDD" w:rsidR="00887750" w:rsidRPr="00887750" w:rsidRDefault="00887750" w:rsidP="00887750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Molit</w:t>
      </w:r>
      <w:r>
        <w:rPr>
          <w:b/>
        </w:rPr>
        <w:t>a</w:t>
      </w:r>
      <w:r w:rsidRPr="00887750">
        <w:rPr>
          <w:b/>
        </w:rPr>
        <w:t>n</w:t>
      </w:r>
    </w:p>
    <w:p w14:paraId="681BA5BA" w14:textId="4C86CD3A" w:rsidR="007857AF" w:rsidRPr="00887750" w:rsidRDefault="007857AF" w:rsidP="007857AF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Matrace (bez železa)</w:t>
      </w:r>
    </w:p>
    <w:p w14:paraId="6A7C148B" w14:textId="4F60BBCE" w:rsidR="007857AF" w:rsidRPr="00887750" w:rsidRDefault="007857AF" w:rsidP="007857AF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Textilný odpad – koberce, handry, šatstvo, deky, topánky</w:t>
      </w:r>
      <w:r w:rsidR="00F9191B" w:rsidRPr="00887750">
        <w:rPr>
          <w:b/>
        </w:rPr>
        <w:t>, nie korčule, lyže, lyžiarky...</w:t>
      </w:r>
    </w:p>
    <w:p w14:paraId="21ED477C" w14:textId="4D11A6C7" w:rsidR="00F9191B" w:rsidRPr="00887750" w:rsidRDefault="00F9191B" w:rsidP="007857AF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Nábytok v rozobranom stave bez sklených výplní a kovových častí</w:t>
      </w:r>
    </w:p>
    <w:p w14:paraId="3937F975" w14:textId="7EE9BA66" w:rsidR="00F9191B" w:rsidRPr="00887750" w:rsidRDefault="00F9191B" w:rsidP="007857AF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Sedačky, stoličky, tiež v rozobratom stave bez kovových častí</w:t>
      </w:r>
    </w:p>
    <w:p w14:paraId="786ED879" w14:textId="703BB465" w:rsidR="00F9191B" w:rsidRPr="00887750" w:rsidRDefault="00F9191B" w:rsidP="00F9191B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Plasty bez kovových častí – fólie, záhradný nábytok (stôl, stoličky, detské pieskovisko, šmýkačky...)</w:t>
      </w:r>
    </w:p>
    <w:p w14:paraId="3D846EFE" w14:textId="2F483219" w:rsidR="00F9191B" w:rsidRPr="00887750" w:rsidRDefault="00F9191B" w:rsidP="00F9191B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Polystyrénový odpad, čistý, menšie kusy v menšom množstve</w:t>
      </w:r>
    </w:p>
    <w:p w14:paraId="5E8EBDAA" w14:textId="1F71340E" w:rsidR="0062729F" w:rsidRPr="00887750" w:rsidRDefault="00F9191B" w:rsidP="0062729F">
      <w:pPr>
        <w:pStyle w:val="Odsekzoznamu"/>
        <w:numPr>
          <w:ilvl w:val="0"/>
          <w:numId w:val="1"/>
        </w:numPr>
        <w:jc w:val="both"/>
        <w:rPr>
          <w:b/>
        </w:rPr>
      </w:pPr>
      <w:r w:rsidRPr="00887750">
        <w:rPr>
          <w:b/>
        </w:rPr>
        <w:t>Drevo, palety – nie zhnité</w:t>
      </w:r>
    </w:p>
    <w:p w14:paraId="14C63E1B" w14:textId="28945BB3" w:rsidR="0062729F" w:rsidRDefault="0062729F" w:rsidP="0062729F">
      <w:pPr>
        <w:pStyle w:val="Odsekzoznamu"/>
        <w:ind w:left="1068"/>
        <w:jc w:val="both"/>
      </w:pPr>
      <w:r>
        <w:t>O zbere takéhoto odpadu budete informovaní cez obecný rozhlas.</w:t>
      </w:r>
    </w:p>
    <w:p w14:paraId="1F960768" w14:textId="57A97A9F" w:rsidR="0048024D" w:rsidRDefault="0048024D" w:rsidP="0048024D">
      <w:pPr>
        <w:ind w:firstLine="708"/>
        <w:jc w:val="both"/>
      </w:pPr>
      <w:r>
        <w:t xml:space="preserve">Obec vytvára  podmienky na efektívne triedenie odpadu, pre každého jednotlivca. </w:t>
      </w:r>
    </w:p>
    <w:p w14:paraId="1BD2175B" w14:textId="572E7D17" w:rsidR="00B524F7" w:rsidRDefault="00B524F7" w:rsidP="0048024D">
      <w:pPr>
        <w:ind w:firstLine="708"/>
        <w:jc w:val="both"/>
      </w:pPr>
      <w:r>
        <w:t>Obec od júla 2021</w:t>
      </w:r>
      <w:r w:rsidR="0062729F">
        <w:t xml:space="preserve"> </w:t>
      </w:r>
      <w:r>
        <w:t xml:space="preserve">mení spôsob vývozu plastového odpadu. Vývoz bude priamo </w:t>
      </w:r>
      <w:r w:rsidR="00691E44">
        <w:t>od</w:t>
      </w:r>
      <w:r>
        <w:t> domácností. Plastové nádoby, ktoré</w:t>
      </w:r>
      <w:r w:rsidR="0062729F">
        <w:t xml:space="preserve"> si prevezmete</w:t>
      </w:r>
      <w:r w:rsidR="00691E44">
        <w:t>,</w:t>
      </w:r>
      <w:r>
        <w:t xml:space="preserve"> sú určené na vývoz plastového odpadu. Vývoz sa bude realizovať zatiaľ jeden krát mesačne. O harmonograme bude</w:t>
      </w:r>
      <w:r w:rsidR="0062729F">
        <w:t>te</w:t>
      </w:r>
      <w:r>
        <w:t xml:space="preserve"> vopred informovaní. Je potrebné zosúladiť vývoz z viacerých obcí a z daného dôvodu zatiaľ nie je možné presne stanoviť čas vývozu. V prípade veľkého množstva plastového odpadu je možné odpad ukladať aj do plastových vriec, ktoré necháte pri plastovej nádobe. </w:t>
      </w:r>
    </w:p>
    <w:p w14:paraId="5EE3C388" w14:textId="524E7399" w:rsidR="00B524F7" w:rsidRDefault="00B524F7" w:rsidP="0048024D">
      <w:pPr>
        <w:ind w:firstLine="708"/>
        <w:jc w:val="both"/>
      </w:pPr>
      <w:r w:rsidRPr="00887750">
        <w:rPr>
          <w:b/>
        </w:rPr>
        <w:t xml:space="preserve">S plastovou nádobou </w:t>
      </w:r>
      <w:r w:rsidR="0062729F" w:rsidRPr="00887750">
        <w:rPr>
          <w:b/>
        </w:rPr>
        <w:t xml:space="preserve"> </w:t>
      </w:r>
      <w:proofErr w:type="spellStart"/>
      <w:r w:rsidR="0062729F" w:rsidRPr="00887750">
        <w:rPr>
          <w:b/>
        </w:rPr>
        <w:t>obdržíte</w:t>
      </w:r>
      <w:proofErr w:type="spellEnd"/>
      <w:r w:rsidRPr="00887750">
        <w:rPr>
          <w:b/>
        </w:rPr>
        <w:t xml:space="preserve"> aj informačný leták ako správne triediť odpad. Prosím dodržujte usmernenia ohľadom triedenia odpadu</w:t>
      </w:r>
      <w:r>
        <w:t xml:space="preserve">. V prípade, že zamestnanci spoločnosti Ľupčianka usúdia, že v nádobe sa nachádza iný odpad ako tam patrí takúto nádobu nevyprázdnia. To isté platí aj o vreciach. </w:t>
      </w:r>
      <w:r w:rsidR="0065100F">
        <w:t>Z dlhodobého pozorovania nie je možné</w:t>
      </w:r>
      <w:r w:rsidR="00691E44">
        <w:t>,</w:t>
      </w:r>
      <w:r w:rsidR="0065100F">
        <w:t xml:space="preserve"> aby plné vrece plastov vážilo viac ako 2 kg. Ak vrece bude ťažšie</w:t>
      </w:r>
      <w:r w:rsidR="00691E44">
        <w:t>,</w:t>
      </w:r>
      <w:r w:rsidR="0065100F">
        <w:t xml:space="preserve"> je podozrenie, že vo vreci sa nachádza iný odpad. Prosím preto separujte správne podľa pokynov, ktoré sú uvedené v letáku. Takto predídeme k rôznym komplikáciám, ktoré môžu dodatočne vzniknúť.</w:t>
      </w:r>
    </w:p>
    <w:p w14:paraId="12F1F05E" w14:textId="18C67504" w:rsidR="0065100F" w:rsidRDefault="0065100F" w:rsidP="0048024D">
      <w:pPr>
        <w:ind w:firstLine="708"/>
        <w:jc w:val="both"/>
      </w:pPr>
      <w:r>
        <w:t xml:space="preserve">Podnikateľské subjekty sú povinné si zabezpečiť zmluvu so spoločnosťou, ktorá vyváža jednotlivé zložky separovaného odpadu. V zmysle zákona č. 79/20215 </w:t>
      </w:r>
      <w:proofErr w:type="spellStart"/>
      <w:r>
        <w:t>Z.z</w:t>
      </w:r>
      <w:proofErr w:type="spellEnd"/>
      <w:r>
        <w:t>. o odpadoch. Prípadné informácie o vývoze spomínaných odpadov pre podnikateľské subjekty poskytneme na obecnom úrade.</w:t>
      </w:r>
    </w:p>
    <w:p w14:paraId="56682B66" w14:textId="1F47E9D9" w:rsidR="0065100F" w:rsidRDefault="0065100F" w:rsidP="0048024D">
      <w:pPr>
        <w:ind w:firstLine="708"/>
        <w:jc w:val="both"/>
      </w:pPr>
      <w:r>
        <w:t>Prírodu chráňme aj pre ďalšie generácie.</w:t>
      </w:r>
      <w:r w:rsidR="00D05B0A">
        <w:t xml:space="preserve">                            </w:t>
      </w:r>
    </w:p>
    <w:p w14:paraId="47308444" w14:textId="35923338" w:rsidR="0065100F" w:rsidRDefault="00D05B0A" w:rsidP="0048024D">
      <w:pPr>
        <w:ind w:firstLine="708"/>
        <w:jc w:val="both"/>
      </w:pPr>
      <w:r>
        <w:t xml:space="preserve">                                                       </w:t>
      </w:r>
      <w:bookmarkStart w:id="0" w:name="_GoBack"/>
      <w:bookmarkEnd w:id="0"/>
      <w:r>
        <w:t xml:space="preserve">        </w:t>
      </w:r>
    </w:p>
    <w:p w14:paraId="2F262B1A" w14:textId="66506134" w:rsidR="0065100F" w:rsidRDefault="0065100F" w:rsidP="0048024D">
      <w:pPr>
        <w:ind w:firstLine="708"/>
        <w:jc w:val="both"/>
      </w:pPr>
    </w:p>
    <w:p w14:paraId="34AE0326" w14:textId="77777777" w:rsidR="0065100F" w:rsidRDefault="0065100F" w:rsidP="0048024D">
      <w:pPr>
        <w:ind w:firstLine="708"/>
        <w:jc w:val="both"/>
      </w:pPr>
    </w:p>
    <w:sectPr w:rsidR="0065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2642B"/>
    <w:multiLevelType w:val="hybridMultilevel"/>
    <w:tmpl w:val="01A6745E"/>
    <w:lvl w:ilvl="0" w:tplc="0A94254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15"/>
    <w:rsid w:val="001827A4"/>
    <w:rsid w:val="00221815"/>
    <w:rsid w:val="0048024D"/>
    <w:rsid w:val="0062729F"/>
    <w:rsid w:val="0065100F"/>
    <w:rsid w:val="00691E44"/>
    <w:rsid w:val="006A09F9"/>
    <w:rsid w:val="007857AF"/>
    <w:rsid w:val="00853F51"/>
    <w:rsid w:val="00887750"/>
    <w:rsid w:val="00B524F7"/>
    <w:rsid w:val="00B71439"/>
    <w:rsid w:val="00D05B0A"/>
    <w:rsid w:val="00D42575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8DDA"/>
  <w15:chartTrackingRefBased/>
  <w15:docId w15:val="{2A4CC704-4892-418D-811C-136FB02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KRIVÁŇOVÁ Elena</cp:lastModifiedBy>
  <cp:revision>4</cp:revision>
  <dcterms:created xsi:type="dcterms:W3CDTF">2021-06-10T06:19:00Z</dcterms:created>
  <dcterms:modified xsi:type="dcterms:W3CDTF">2021-06-10T06:22:00Z</dcterms:modified>
</cp:coreProperties>
</file>